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BEB" w:rsidRDefault="00EF0F27" w:rsidP="00CE76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0BEB" w:rsidRDefault="00EF0F27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BEB" w:rsidRDefault="00EF0F27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76C2" w:rsidRDefault="00CE76C2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76C2">
        <w:rPr>
          <w:rFonts w:ascii="Times New Roman" w:hAnsi="Times New Roman" w:cs="Times New Roman"/>
          <w:sz w:val="24"/>
          <w:szCs w:val="24"/>
        </w:rPr>
        <w:t>HEALTH PROMOTION AND DISEASE PREVENTION</w:t>
      </w:r>
      <w:r w:rsidRPr="000D1B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1B71" w:rsidRPr="000D1B71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B71">
        <w:rPr>
          <w:rFonts w:ascii="Times New Roman" w:hAnsi="Times New Roman" w:cs="Times New Roman"/>
          <w:sz w:val="24"/>
          <w:szCs w:val="24"/>
        </w:rPr>
        <w:t>Name</w:t>
      </w:r>
    </w:p>
    <w:p w:rsidR="000D1B71" w:rsidRPr="000D1B71" w:rsidRDefault="00FA22E1" w:rsidP="000D1B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B71">
        <w:rPr>
          <w:rFonts w:ascii="Times New Roman" w:hAnsi="Times New Roman" w:cs="Times New Roman"/>
          <w:sz w:val="24"/>
          <w:szCs w:val="24"/>
        </w:rPr>
        <w:t>Institution</w:t>
      </w:r>
    </w:p>
    <w:p w:rsidR="000D1B71" w:rsidRPr="000D1B71" w:rsidRDefault="00FA22E1" w:rsidP="000D1B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D1B71">
        <w:rPr>
          <w:rFonts w:ascii="Times New Roman" w:hAnsi="Times New Roman" w:cs="Times New Roman"/>
          <w:sz w:val="24"/>
          <w:szCs w:val="24"/>
        </w:rPr>
        <w:br w:type="page"/>
      </w:r>
    </w:p>
    <w:p w:rsidR="00CE76C2" w:rsidRPr="00396A2D" w:rsidRDefault="00CE76C2" w:rsidP="00CE76C2">
      <w:pPr>
        <w:spacing w:before="100" w:beforeAutospacing="1" w:after="100" w:afterAutospacing="1" w:line="48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49663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 xml:space="preserve">Association of Vegetable Nitrate Intake </w:t>
      </w:r>
      <w:r w:rsidRPr="0049663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with</w:t>
      </w:r>
      <w:r w:rsidRPr="0049663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Carotid Atherosclerosis and Ischemic Cerebrovascular Disease in Older Women</w:t>
      </w:r>
    </w:p>
    <w:p w:rsidR="00CE76C2" w:rsidRPr="00496637" w:rsidRDefault="00CE76C2" w:rsidP="00CE76C2">
      <w:pPr>
        <w:spacing w:before="100" w:beforeAutospacing="1" w:after="100" w:afterAutospacing="1" w:line="48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This article discusses on the association vegetable nitrate intake with carotid to the old 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women. From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the investigation,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according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to (</w:t>
      </w:r>
      <w:r>
        <w:rPr>
          <w:rFonts w:ascii="Times New Roman" w:eastAsia="Times New Roman" w:hAnsi="Times New Roman" w:cs="Times New Roman"/>
          <w:sz w:val="24"/>
          <w:szCs w:val="24"/>
        </w:rPr>
        <w:t>Bondonno, et.al</w:t>
      </w:r>
      <w:r w:rsidRPr="00396A2D">
        <w:rPr>
          <w:rFonts w:ascii="Times New Roman" w:eastAsia="Times New Roman" w:hAnsi="Times New Roman" w:cs="Times New Roman"/>
          <w:sz w:val="24"/>
          <w:szCs w:val="24"/>
        </w:rPr>
        <w:t>, J. M. (2017</w:t>
      </w:r>
      <w:r w:rsidRPr="00396A2D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it w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as found out that independent of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other 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factors, greater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vegetable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nitrate was associated with lower risk of a </w:t>
      </w:r>
      <w:r w:rsidRPr="00496637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Ischemic Cerebrovascular Disease</w:t>
      </w:r>
      <w:r w:rsidRPr="00396A2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.</w:t>
      </w:r>
    </w:p>
    <w:p w:rsidR="00CE76C2" w:rsidRDefault="00CE76C2" w:rsidP="00CE76C2">
      <w:pPr>
        <w:pStyle w:val="Heading1"/>
        <w:spacing w:line="480" w:lineRule="auto"/>
        <w:rPr>
          <w:sz w:val="24"/>
          <w:szCs w:val="24"/>
        </w:rPr>
      </w:pPr>
      <w:r w:rsidRPr="00396A2D">
        <w:rPr>
          <w:sz w:val="24"/>
          <w:szCs w:val="24"/>
        </w:rPr>
        <w:t>Long-Term Improvements After Multimodal Rehabilitation in Late Phase After Stroke</w:t>
      </w:r>
    </w:p>
    <w:p w:rsidR="00CE76C2" w:rsidRPr="00396A2D" w:rsidRDefault="00CE76C2" w:rsidP="00CE76C2">
      <w:pPr>
        <w:pStyle w:val="Heading1"/>
        <w:spacing w:line="480" w:lineRule="auto"/>
        <w:rPr>
          <w:sz w:val="24"/>
          <w:szCs w:val="24"/>
        </w:rPr>
      </w:pPr>
      <w:r w:rsidRPr="00396A2D">
        <w:rPr>
          <w:rStyle w:val="Strong"/>
          <w:sz w:val="24"/>
          <w:szCs w:val="24"/>
        </w:rPr>
        <w:t xml:space="preserve">This article majorly revolves around late stroke recovery after </w:t>
      </w:r>
      <w:r w:rsidRPr="00396A2D">
        <w:rPr>
          <w:rStyle w:val="Strong"/>
          <w:sz w:val="24"/>
          <w:szCs w:val="24"/>
        </w:rPr>
        <w:t>rehabilitation</w:t>
      </w:r>
      <w:r w:rsidRPr="00396A2D">
        <w:rPr>
          <w:rStyle w:val="Strong"/>
          <w:sz w:val="24"/>
          <w:szCs w:val="24"/>
        </w:rPr>
        <w:t>,</w:t>
      </w:r>
      <w:r>
        <w:rPr>
          <w:rStyle w:val="Strong"/>
          <w:sz w:val="24"/>
          <w:szCs w:val="24"/>
        </w:rPr>
        <w:t xml:space="preserve"> </w:t>
      </w:r>
      <w:r w:rsidRPr="00396A2D">
        <w:rPr>
          <w:rStyle w:val="Strong"/>
          <w:sz w:val="24"/>
          <w:szCs w:val="24"/>
        </w:rPr>
        <w:t xml:space="preserve">in the article certain treatments were carried out and it was assessed whether any multimodal interventions based on </w:t>
      </w:r>
      <w:r w:rsidRPr="00396A2D">
        <w:rPr>
          <w:rStyle w:val="Strong"/>
          <w:sz w:val="24"/>
          <w:szCs w:val="24"/>
        </w:rPr>
        <w:t>rhyme</w:t>
      </w:r>
      <w:r w:rsidRPr="00396A2D">
        <w:rPr>
          <w:rStyle w:val="Strong"/>
          <w:sz w:val="24"/>
          <w:szCs w:val="24"/>
        </w:rPr>
        <w:t xml:space="preserve"> could lead to increased recovery in late phases of stroke .it was found out that </w:t>
      </w:r>
      <w:r w:rsidRPr="00396A2D">
        <w:rPr>
          <w:b w:val="0"/>
          <w:sz w:val="24"/>
          <w:szCs w:val="24"/>
        </w:rPr>
        <w:t xml:space="preserve">Multimodal </w:t>
      </w:r>
      <w:r w:rsidRPr="00396A2D">
        <w:rPr>
          <w:b w:val="0"/>
          <w:sz w:val="24"/>
          <w:szCs w:val="24"/>
        </w:rPr>
        <w:t>Interventions</w:t>
      </w:r>
      <w:r w:rsidRPr="00396A2D">
        <w:rPr>
          <w:b w:val="0"/>
          <w:sz w:val="24"/>
          <w:szCs w:val="24"/>
        </w:rPr>
        <w:t xml:space="preserve"> In the last phase of stroke can improve recovery perception according to (Bunketorp-</w:t>
      </w:r>
      <w:r w:rsidRPr="00396A2D">
        <w:rPr>
          <w:b w:val="0"/>
          <w:sz w:val="24"/>
          <w:szCs w:val="24"/>
        </w:rPr>
        <w:t>Käll,</w:t>
      </w:r>
      <w:r w:rsidRPr="00396A2D">
        <w:rPr>
          <w:b w:val="0"/>
          <w:sz w:val="24"/>
          <w:szCs w:val="24"/>
        </w:rPr>
        <w:t xml:space="preserve"> et.al</w:t>
      </w:r>
      <w:r w:rsidRPr="007B446D">
        <w:rPr>
          <w:b w:val="0"/>
          <w:sz w:val="24"/>
          <w:szCs w:val="24"/>
        </w:rPr>
        <w:t>. (2017).</w:t>
      </w:r>
    </w:p>
    <w:p w:rsidR="00CE76C2" w:rsidRPr="00396A2D" w:rsidRDefault="00CE76C2" w:rsidP="00CE76C2">
      <w:pPr>
        <w:pStyle w:val="Heading1"/>
        <w:spacing w:line="480" w:lineRule="auto"/>
        <w:rPr>
          <w:sz w:val="24"/>
          <w:szCs w:val="24"/>
        </w:rPr>
      </w:pPr>
      <w:r w:rsidRPr="00396A2D">
        <w:rPr>
          <w:sz w:val="24"/>
          <w:szCs w:val="24"/>
        </w:rPr>
        <w:t xml:space="preserve">Migraine and Cerebrovascular Atherosclerosis in Patients </w:t>
      </w:r>
      <w:r w:rsidRPr="00396A2D">
        <w:rPr>
          <w:sz w:val="24"/>
          <w:szCs w:val="24"/>
        </w:rPr>
        <w:t>with</w:t>
      </w:r>
      <w:r w:rsidRPr="00396A2D">
        <w:rPr>
          <w:sz w:val="24"/>
          <w:szCs w:val="24"/>
        </w:rPr>
        <w:t xml:space="preserve"> Ischemic Stroke</w:t>
      </w:r>
    </w:p>
    <w:p w:rsidR="00CE76C2" w:rsidRDefault="00CE76C2" w:rsidP="00CE76C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 article in a 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>nutshell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shows the relationship existing between 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>migraines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and cerebrovascular in patients with ischemic 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>stroke. From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 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>study, it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is discovered that migraine 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>has no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association with atherosclerosis and therefore can conclude that the migraine results in stroke are not related 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>to cerebral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96A2D">
        <w:rPr>
          <w:rStyle w:val="Strong"/>
          <w:rFonts w:ascii="Times New Roman" w:hAnsi="Times New Roman" w:cs="Times New Roman"/>
          <w:b w:val="0"/>
          <w:sz w:val="24"/>
          <w:szCs w:val="24"/>
        </w:rPr>
        <w:t>atherosclerosis. (</w:t>
      </w:r>
      <w:r w:rsidRPr="00396A2D">
        <w:rPr>
          <w:rFonts w:ascii="Times New Roman" w:eastAsia="Times New Roman" w:hAnsi="Times New Roman" w:cs="Times New Roman"/>
          <w:sz w:val="24"/>
          <w:szCs w:val="24"/>
        </w:rPr>
        <w:t>van</w:t>
      </w:r>
      <w:r w:rsidRPr="00971D92">
        <w:rPr>
          <w:rFonts w:ascii="Times New Roman" w:eastAsia="Times New Roman" w:hAnsi="Times New Roman" w:cs="Times New Roman"/>
          <w:sz w:val="24"/>
          <w:szCs w:val="24"/>
        </w:rPr>
        <w:t xml:space="preserve"> Os,</w:t>
      </w:r>
      <w:r w:rsidRPr="00396A2D">
        <w:rPr>
          <w:rFonts w:ascii="Times New Roman" w:eastAsia="Times New Roman" w:hAnsi="Times New Roman" w:cs="Times New Roman"/>
          <w:sz w:val="24"/>
          <w:szCs w:val="24"/>
        </w:rPr>
        <w:t>et.al,</w:t>
      </w:r>
      <w:r w:rsidRPr="00971D92">
        <w:rPr>
          <w:rFonts w:ascii="Times New Roman" w:eastAsia="Times New Roman" w:hAnsi="Times New Roman" w:cs="Times New Roman"/>
          <w:sz w:val="24"/>
          <w:szCs w:val="24"/>
        </w:rPr>
        <w:t xml:space="preserve"> M. D. (2017).</w:t>
      </w:r>
    </w:p>
    <w:p w:rsidR="00CE76C2" w:rsidRDefault="00CE76C2" w:rsidP="00CE76C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76C2" w:rsidRDefault="00CE76C2" w:rsidP="00CE76C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76C2" w:rsidRDefault="00CE76C2" w:rsidP="00CE76C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76C2" w:rsidRPr="00396A2D" w:rsidRDefault="00CE76C2" w:rsidP="00CE76C2">
      <w:pPr>
        <w:spacing w:after="0" w:line="480" w:lineRule="auto"/>
        <w:rPr>
          <w:rStyle w:val="Strong"/>
          <w:rFonts w:ascii="Times New Roman" w:hAnsi="Times New Roman" w:cs="Times New Roman"/>
          <w:b w:val="0"/>
          <w:sz w:val="24"/>
          <w:szCs w:val="24"/>
        </w:rPr>
      </w:pPr>
    </w:p>
    <w:p w:rsidR="00CE76C2" w:rsidRDefault="00CE76C2" w:rsidP="00CE76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CE76C2" w:rsidRPr="00396A2D" w:rsidRDefault="00CE76C2" w:rsidP="00CE76C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A2D">
        <w:rPr>
          <w:rFonts w:ascii="Times New Roman" w:eastAsia="Times New Roman" w:hAnsi="Times New Roman" w:cs="Times New Roman"/>
          <w:sz w:val="24"/>
          <w:szCs w:val="24"/>
        </w:rPr>
        <w:t xml:space="preserve">van Os, H. J., Mulder, I. A., Broersen, A., Algra, A., van der Schaaf, I. C., Kappelle, L. J., ... &amp; Ferrari, M. D. (2017). Migraine and cerebrovascular atherosclerosis in patients with ischemic stroke. </w:t>
      </w:r>
      <w:r w:rsidRPr="00396A2D">
        <w:rPr>
          <w:rFonts w:ascii="Times New Roman" w:eastAsia="Times New Roman" w:hAnsi="Times New Roman" w:cs="Times New Roman"/>
          <w:i/>
          <w:iCs/>
          <w:sz w:val="24"/>
          <w:szCs w:val="24"/>
        </w:rPr>
        <w:t>Stroke</w:t>
      </w:r>
      <w:r w:rsidRPr="00396A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96A2D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bookmarkStart w:id="0" w:name="_GoBack"/>
      <w:bookmarkEnd w:id="0"/>
      <w:r w:rsidRPr="00396A2D">
        <w:rPr>
          <w:rFonts w:ascii="Times New Roman" w:eastAsia="Times New Roman" w:hAnsi="Times New Roman" w:cs="Times New Roman"/>
          <w:sz w:val="24"/>
          <w:szCs w:val="24"/>
        </w:rPr>
        <w:t>(7), 1973-1975.</w:t>
      </w:r>
    </w:p>
    <w:p w:rsidR="00CE76C2" w:rsidRPr="00396A2D" w:rsidRDefault="00CE76C2" w:rsidP="00CE76C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A2D">
        <w:rPr>
          <w:rFonts w:ascii="Times New Roman" w:eastAsia="Times New Roman" w:hAnsi="Times New Roman" w:cs="Times New Roman"/>
          <w:sz w:val="24"/>
          <w:szCs w:val="24"/>
        </w:rPr>
        <w:t xml:space="preserve">Bunketorp-Käll, L., Lundgren-Nilsson, Å., Samuelsson, H., Pekny, T., Blomvé, K., Pekna, M., ... &amp; Nilsson, M. (2017). Long-term improvements after multimodal rehabilitation in late phase after stroke: a randomized controlled trial. </w:t>
      </w:r>
      <w:r w:rsidRPr="00396A2D">
        <w:rPr>
          <w:rFonts w:ascii="Times New Roman" w:eastAsia="Times New Roman" w:hAnsi="Times New Roman" w:cs="Times New Roman"/>
          <w:i/>
          <w:iCs/>
          <w:sz w:val="24"/>
          <w:szCs w:val="24"/>
        </w:rPr>
        <w:t>Stroke</w:t>
      </w:r>
      <w:r w:rsidRPr="00396A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96A2D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396A2D">
        <w:rPr>
          <w:rFonts w:ascii="Times New Roman" w:eastAsia="Times New Roman" w:hAnsi="Times New Roman" w:cs="Times New Roman"/>
          <w:sz w:val="24"/>
          <w:szCs w:val="24"/>
        </w:rPr>
        <w:t>(7), 1916-1924.</w:t>
      </w:r>
    </w:p>
    <w:p w:rsidR="00CE76C2" w:rsidRPr="00396A2D" w:rsidRDefault="00CE76C2" w:rsidP="00CE76C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A2D">
        <w:rPr>
          <w:rFonts w:ascii="Times New Roman" w:eastAsia="Times New Roman" w:hAnsi="Times New Roman" w:cs="Times New Roman"/>
          <w:sz w:val="24"/>
          <w:szCs w:val="24"/>
        </w:rPr>
        <w:t xml:space="preserve">Bondonno, C. P., Blekkenhorst, L. C., Prince, R. L., Ivey, K. L., Lewis, J. R., Devine, A., ... &amp; Hodgson, J. M. (2017). Association of vegetable nitrate intake with carotid atherosclerosis and ischemic cerebrovascular disease in older women. </w:t>
      </w:r>
      <w:r w:rsidRPr="00396A2D">
        <w:rPr>
          <w:rFonts w:ascii="Times New Roman" w:eastAsia="Times New Roman" w:hAnsi="Times New Roman" w:cs="Times New Roman"/>
          <w:i/>
          <w:iCs/>
          <w:sz w:val="24"/>
          <w:szCs w:val="24"/>
        </w:rPr>
        <w:t>Stroke</w:t>
      </w:r>
      <w:r w:rsidRPr="00396A2D">
        <w:rPr>
          <w:rFonts w:ascii="Times New Roman" w:eastAsia="Times New Roman" w:hAnsi="Times New Roman" w:cs="Times New Roman"/>
          <w:sz w:val="24"/>
          <w:szCs w:val="24"/>
        </w:rPr>
        <w:t>, STROKEAHA-117.</w:t>
      </w:r>
    </w:p>
    <w:p w:rsidR="00CE76C2" w:rsidRPr="00396A2D" w:rsidRDefault="00CE76C2" w:rsidP="00CE76C2">
      <w:pPr>
        <w:pStyle w:val="ListParagraph"/>
        <w:numPr>
          <w:ilvl w:val="0"/>
          <w:numId w:val="1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76C2" w:rsidRPr="00396A2D" w:rsidRDefault="00CE76C2" w:rsidP="00CE76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76C2" w:rsidRPr="00396A2D" w:rsidRDefault="00CE76C2" w:rsidP="00CE76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76C2" w:rsidRPr="00396A2D" w:rsidRDefault="00CE76C2" w:rsidP="00CE76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76C2" w:rsidRPr="00396A2D" w:rsidRDefault="00CE76C2" w:rsidP="00CE76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1B71" w:rsidRPr="000D1B71" w:rsidRDefault="00EF0F27" w:rsidP="00CE76C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0D1B71" w:rsidRPr="000D1B71" w:rsidSect="003F0BE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F27" w:rsidRDefault="00EF0F27">
      <w:pPr>
        <w:spacing w:after="0" w:line="240" w:lineRule="auto"/>
      </w:pPr>
      <w:r>
        <w:separator/>
      </w:r>
    </w:p>
  </w:endnote>
  <w:endnote w:type="continuationSeparator" w:id="0">
    <w:p w:rsidR="00EF0F27" w:rsidRDefault="00EF0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F27" w:rsidRDefault="00EF0F27">
      <w:pPr>
        <w:spacing w:after="0" w:line="240" w:lineRule="auto"/>
      </w:pPr>
      <w:r>
        <w:separator/>
      </w:r>
    </w:p>
  </w:footnote>
  <w:footnote w:type="continuationSeparator" w:id="0">
    <w:p w:rsidR="00EF0F27" w:rsidRDefault="00EF0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414755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0BEB" w:rsidRPr="003F0BEB" w:rsidRDefault="00E45A5E" w:rsidP="003F0BEB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CE76C2">
          <w:rPr>
            <w:rFonts w:ascii="Times New Roman" w:hAnsi="Times New Roman" w:cs="Times New Roman"/>
            <w:sz w:val="24"/>
            <w:szCs w:val="24"/>
          </w:rPr>
          <w:t>HEALTH PROMOTION AND DISEASE PREVENTION</w:t>
        </w:r>
        <w:r w:rsidR="00FA22E1" w:rsidRPr="003F0BEB">
          <w:rPr>
            <w:rFonts w:ascii="Times New Roman" w:hAnsi="Times New Roman" w:cs="Times New Roman"/>
            <w:sz w:val="24"/>
            <w:szCs w:val="24"/>
          </w:rPr>
          <w:tab/>
        </w:r>
        <w:r w:rsidR="00FA22E1" w:rsidRPr="003F0BEB">
          <w:rPr>
            <w:rFonts w:ascii="Times New Roman" w:hAnsi="Times New Roman" w:cs="Times New Roman"/>
            <w:sz w:val="24"/>
            <w:szCs w:val="24"/>
          </w:rPr>
          <w:tab/>
        </w:r>
        <w:r w:rsidR="00FA22E1" w:rsidRPr="003F0B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A22E1" w:rsidRPr="003F0B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A22E1" w:rsidRPr="003F0B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031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FA22E1" w:rsidRPr="003F0B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BEB" w:rsidRPr="003F0BEB" w:rsidRDefault="00FA22E1" w:rsidP="003F0BE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F0BEB">
      <w:rPr>
        <w:rFonts w:ascii="Times New Roman" w:hAnsi="Times New Roman" w:cs="Times New Roman"/>
        <w:sz w:val="24"/>
        <w:szCs w:val="24"/>
      </w:rPr>
      <w:t xml:space="preserve">Running head: </w:t>
    </w:r>
    <w:r w:rsidR="00CE76C2" w:rsidRPr="00CE76C2">
      <w:rPr>
        <w:rFonts w:ascii="Times New Roman" w:hAnsi="Times New Roman" w:cs="Times New Roman"/>
        <w:sz w:val="24"/>
        <w:szCs w:val="24"/>
      </w:rPr>
      <w:t>HEALTH PROMOTION AND DISEASE PREVENTION</w:t>
    </w:r>
    <w:r w:rsidRPr="003F0BEB">
      <w:rPr>
        <w:rFonts w:ascii="Times New Roman" w:hAnsi="Times New Roman" w:cs="Times New Roman"/>
        <w:sz w:val="24"/>
        <w:szCs w:val="24"/>
      </w:rPr>
      <w:tab/>
    </w:r>
    <w:r w:rsidRPr="003F0BEB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C7574"/>
    <w:multiLevelType w:val="hybridMultilevel"/>
    <w:tmpl w:val="7E561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663"/>
    <w:rsid w:val="00044CB3"/>
    <w:rsid w:val="000A1047"/>
    <w:rsid w:val="001E031A"/>
    <w:rsid w:val="003C582C"/>
    <w:rsid w:val="00791874"/>
    <w:rsid w:val="008A432F"/>
    <w:rsid w:val="00CE76C2"/>
    <w:rsid w:val="00E45A5E"/>
    <w:rsid w:val="00EE1663"/>
    <w:rsid w:val="00EF0F27"/>
    <w:rsid w:val="00FA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081A6"/>
  <w15:docId w15:val="{5D39B08B-58DF-44BB-9E76-166BF304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E76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BEB"/>
  </w:style>
  <w:style w:type="paragraph" w:styleId="Footer">
    <w:name w:val="footer"/>
    <w:basedOn w:val="Normal"/>
    <w:link w:val="FooterChar"/>
    <w:uiPriority w:val="99"/>
    <w:unhideWhenUsed/>
    <w:rsid w:val="003F0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BEB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CB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E76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CE76C2"/>
    <w:rPr>
      <w:b/>
      <w:bCs/>
    </w:rPr>
  </w:style>
  <w:style w:type="paragraph" w:styleId="ListParagraph">
    <w:name w:val="List Paragraph"/>
    <w:basedOn w:val="Normal"/>
    <w:uiPriority w:val="34"/>
    <w:qFormat/>
    <w:rsid w:val="00CE76C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writing</dc:creator>
  <cp:lastModifiedBy>MORRENO</cp:lastModifiedBy>
  <cp:revision>2</cp:revision>
  <dcterms:created xsi:type="dcterms:W3CDTF">2018-04-13T02:12:00Z</dcterms:created>
  <dcterms:modified xsi:type="dcterms:W3CDTF">2018-04-13T02:12:00Z</dcterms:modified>
</cp:coreProperties>
</file>